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19" w:rsidRDefault="00305C19" w:rsidP="00D55C71">
      <w:pPr>
        <w:pStyle w:val="1"/>
        <w:spacing w:before="240" w:beforeAutospacing="0"/>
        <w:jc w:val="center"/>
        <w:rPr>
          <w:rFonts w:ascii="Times New Roman" w:hAnsi="Times New Roman" w:cs="Times New Roman"/>
          <w:color w:val="auto"/>
        </w:rPr>
      </w:pPr>
      <w:r w:rsidRPr="00D55C71">
        <w:rPr>
          <w:rFonts w:ascii="Times New Roman" w:hAnsi="Times New Roman" w:cs="Times New Roman"/>
          <w:color w:val="auto"/>
        </w:rPr>
        <w:t>Консультация для родителей: «Дидактические игры и упражнения для развития мелкой моторики рук и пальцев».</w:t>
      </w:r>
    </w:p>
    <w:p w:rsidR="00305C19" w:rsidRPr="001942CE" w:rsidRDefault="00305C19" w:rsidP="00D55C71">
      <w:pPr>
        <w:pStyle w:val="a3"/>
        <w:spacing w:before="240" w:beforeAutospacing="0" w:after="75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 xml:space="preserve">В дошкольном возрасте самое пристальное внимание надо уделять развитию мелкой ручной моторики. Сначала развиваются тонкие движения пальцев рук, затем появляется артикуляция слогов. Развитие и улучшение речи находится в прямой зависимости от степени </w:t>
      </w:r>
      <w:proofErr w:type="spellStart"/>
      <w:r w:rsidRPr="001942CE">
        <w:rPr>
          <w:sz w:val="28"/>
          <w:szCs w:val="28"/>
        </w:rPr>
        <w:t>сформированности</w:t>
      </w:r>
      <w:proofErr w:type="spellEnd"/>
      <w:r w:rsidRPr="001942CE">
        <w:rPr>
          <w:sz w:val="28"/>
          <w:szCs w:val="28"/>
        </w:rPr>
        <w:t xml:space="preserve"> тонких движений пальцев рук. Так, на основе проведенных медико-психологических опытов и обследования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пределах нормы. Если же развитие движений пальцев отстает, то задерживается и речевое развитие.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 xml:space="preserve">Тренировка ручной ловкости способствует также развитию таких необходимых умений и качеств, как подготовка руки к письму (в дошкольном возрасте важна именно подготовка к письму, а не обучение ему, т.к. раннее обучение часто приводит к формированию неправильной техники письма), ознакомление с элементарными геометрическими формами, </w:t>
      </w:r>
      <w:proofErr w:type="gramStart"/>
      <w:r w:rsidRPr="001942CE">
        <w:rPr>
          <w:sz w:val="28"/>
          <w:szCs w:val="28"/>
        </w:rPr>
        <w:t>развитие пространственного мышления, понятия относительности (больше – меньше, короче – длиннее и т.д.), художественного восприятия, глазомера, обучение коммуникативным навыкам, внимательности, усидчивости и т.д.</w:t>
      </w:r>
      <w:proofErr w:type="gramEnd"/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>Начинать работу по развитию мелкой моторики нужно с самого раннего возраста. Уже в младенческом возрасте можно выполнять массаж пальчиков, воздействуя тем самым на активные точки, связанные с корой головного мозга. В возрасте до трех-четырех лет нужно выполнять простые упражнения, сопровождаемые стихотворным текстом (например, “Сорока”), не забывать о развитии элементарных навыков самообслуживания: застегивание и расстегивание пуговиц, завязывание шнурков и т.д.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 xml:space="preserve">Главное – уровень сложности заданий должен соответствовать возрасту. При выборе игр и упражнений необходимо учитывать возможности и интересы детей. Слишком простые, как и слишком трудные игры и упражнения не вызывают у детей интереса. По мере усвоения программного материала игру можно усложнять, увеличив количество предметов для ее проведения, изменив (ускорив) темп, заменив наглядный материал игры </w:t>
      </w:r>
      <w:proofErr w:type="gramStart"/>
      <w:r w:rsidRPr="001942CE">
        <w:rPr>
          <w:sz w:val="28"/>
          <w:szCs w:val="28"/>
        </w:rPr>
        <w:t>на</w:t>
      </w:r>
      <w:proofErr w:type="gramEnd"/>
      <w:r w:rsidRPr="001942CE">
        <w:rPr>
          <w:sz w:val="28"/>
          <w:szCs w:val="28"/>
        </w:rPr>
        <w:t xml:space="preserve"> словесный и т.д.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 xml:space="preserve">Задания по развитию мелкой моторики могут быть включены в такие домашние дела, как: </w:t>
      </w:r>
    </w:p>
    <w:p w:rsidR="00305C19" w:rsidRPr="001942CE" w:rsidRDefault="00305C19" w:rsidP="00D55C71">
      <w:pPr>
        <w:numPr>
          <w:ilvl w:val="0"/>
          <w:numId w:val="1"/>
        </w:numPr>
        <w:spacing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 xml:space="preserve">перемотка ниток; </w:t>
      </w:r>
    </w:p>
    <w:p w:rsidR="00305C19" w:rsidRPr="001942CE" w:rsidRDefault="00305C19" w:rsidP="00D55C71">
      <w:pPr>
        <w:numPr>
          <w:ilvl w:val="0"/>
          <w:numId w:val="1"/>
        </w:numPr>
        <w:spacing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 xml:space="preserve">завязывание и развязывание узелков; </w:t>
      </w:r>
    </w:p>
    <w:p w:rsidR="00305C19" w:rsidRPr="001942CE" w:rsidRDefault="00305C19" w:rsidP="00D55C71">
      <w:pPr>
        <w:numPr>
          <w:ilvl w:val="0"/>
          <w:numId w:val="1"/>
        </w:numPr>
        <w:spacing w:before="100" w:beforeAutospacing="1" w:after="100" w:afterAutospacing="1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 xml:space="preserve">уход за срезанными и живыми цветами; </w:t>
      </w:r>
    </w:p>
    <w:p w:rsidR="00305C19" w:rsidRPr="001942CE" w:rsidRDefault="00305C19" w:rsidP="00D55C71">
      <w:pPr>
        <w:numPr>
          <w:ilvl w:val="0"/>
          <w:numId w:val="1"/>
        </w:numPr>
        <w:spacing w:before="100" w:beforeAutospacing="1" w:after="100" w:afterAutospacing="1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lastRenderedPageBreak/>
        <w:t xml:space="preserve">чистка металла; </w:t>
      </w:r>
    </w:p>
    <w:p w:rsidR="00305C19" w:rsidRPr="001942CE" w:rsidRDefault="00305C19" w:rsidP="00D55C71">
      <w:pPr>
        <w:numPr>
          <w:ilvl w:val="0"/>
          <w:numId w:val="1"/>
        </w:numPr>
        <w:spacing w:before="100" w:beforeAutospacing="1" w:after="100" w:afterAutospacing="1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 xml:space="preserve">водные процедуры, переливание воды. Можно предложить помыть посуду, предоставив в распоряжение ребенка пластиковые предметы, или постирать белье (объясните и покажите предварительно все процессы: смачивание, намыливание, перетирание, полоскание, отжимание); </w:t>
      </w:r>
    </w:p>
    <w:p w:rsidR="00305C19" w:rsidRPr="001942CE" w:rsidRDefault="00305C19" w:rsidP="00D55C71">
      <w:pPr>
        <w:numPr>
          <w:ilvl w:val="0"/>
          <w:numId w:val="1"/>
        </w:numPr>
        <w:spacing w:before="100" w:beforeAutospacing="1" w:after="100" w:afterAutospacing="1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>собирание разрезных картинок</w:t>
      </w:r>
      <w:r w:rsidR="00D55C71">
        <w:rPr>
          <w:sz w:val="28"/>
          <w:szCs w:val="28"/>
        </w:rPr>
        <w:t>.</w:t>
      </w:r>
      <w:r w:rsidRPr="001942CE">
        <w:rPr>
          <w:sz w:val="28"/>
          <w:szCs w:val="28"/>
        </w:rPr>
        <w:t xml:space="preserve"> </w:t>
      </w:r>
    </w:p>
    <w:p w:rsidR="00305C19" w:rsidRPr="001942CE" w:rsidRDefault="00305C19" w:rsidP="00D55C71">
      <w:pPr>
        <w:pStyle w:val="a3"/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1942CE">
        <w:rPr>
          <w:b/>
          <w:bCs/>
          <w:sz w:val="28"/>
          <w:szCs w:val="28"/>
        </w:rPr>
        <w:t>Игры на базе конструктора ЛЕГО (или любого другого конструктора)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>Игра на базе конструктора способствует развитию мелкой моторики, формированию представлений о цвете и форме и ориентировки в пространстве.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 xml:space="preserve">Преимущества использования конструктора: </w:t>
      </w:r>
    </w:p>
    <w:p w:rsidR="00305C19" w:rsidRPr="001942CE" w:rsidRDefault="00305C19" w:rsidP="00D55C71">
      <w:pPr>
        <w:numPr>
          <w:ilvl w:val="0"/>
          <w:numId w:val="2"/>
        </w:numPr>
        <w:spacing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 xml:space="preserve">с поделками из конструктора ребенок может играть, ощупывать их, не рискуя испортить, тогда как рисунки, аппликации или фигурки из пластилина не могут быть пригодны для организации игры; </w:t>
      </w:r>
    </w:p>
    <w:p w:rsidR="00305C19" w:rsidRPr="001942CE" w:rsidRDefault="00305C19" w:rsidP="00D55C71">
      <w:pPr>
        <w:numPr>
          <w:ilvl w:val="0"/>
          <w:numId w:val="2"/>
        </w:numPr>
        <w:spacing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>при использовании конструктора у ребенка получаются красочные и привлекательные поделки вне зависимости от имеющихся у него навыков. Ребенок</w:t>
      </w:r>
      <w:r w:rsidRPr="001942CE">
        <w:rPr>
          <w:i/>
          <w:iCs/>
          <w:sz w:val="28"/>
          <w:szCs w:val="28"/>
        </w:rPr>
        <w:t xml:space="preserve"> </w:t>
      </w:r>
      <w:r w:rsidRPr="001942CE">
        <w:rPr>
          <w:sz w:val="28"/>
          <w:szCs w:val="28"/>
        </w:rPr>
        <w:t xml:space="preserve">уже испытывает чувство успеха; </w:t>
      </w:r>
    </w:p>
    <w:p w:rsidR="00305C19" w:rsidRPr="001942CE" w:rsidRDefault="00305C19" w:rsidP="00D55C71">
      <w:pPr>
        <w:numPr>
          <w:ilvl w:val="0"/>
          <w:numId w:val="2"/>
        </w:numPr>
        <w:spacing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 xml:space="preserve">поскольку конструктор можно расположить не только на столе, но и на </w:t>
      </w:r>
      <w:proofErr w:type="gramStart"/>
      <w:r w:rsidRPr="001942CE">
        <w:rPr>
          <w:sz w:val="28"/>
          <w:szCs w:val="28"/>
        </w:rPr>
        <w:t>полу</w:t>
      </w:r>
      <w:proofErr w:type="gramEnd"/>
      <w:r w:rsidRPr="001942CE">
        <w:rPr>
          <w:sz w:val="28"/>
          <w:szCs w:val="28"/>
        </w:rPr>
        <w:t xml:space="preserve"> на ковре, ребенку во время занятия нет необходимости сохранять статичную сидячую позу, что особенно важно для соматически ослабленных детей; </w:t>
      </w:r>
    </w:p>
    <w:p w:rsidR="00305C19" w:rsidRPr="001942CE" w:rsidRDefault="00305C19" w:rsidP="00D55C71">
      <w:pPr>
        <w:numPr>
          <w:ilvl w:val="0"/>
          <w:numId w:val="2"/>
        </w:numPr>
        <w:spacing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 xml:space="preserve">конструктор безопасен, у ребенка руки остаются чистыми, а убрать поделки можно легко и быстро. 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>Разными фирмами предлагается широкий выбор наборов: “Дом”, “Аэропорт”, “Зоопарк”, “Семья” и другие. Их можно использовать для развития словарного запаса малыша.</w:t>
      </w:r>
    </w:p>
    <w:p w:rsidR="00305C19" w:rsidRPr="001942CE" w:rsidRDefault="00305C19" w:rsidP="00D55C71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 w:rsidRPr="001942CE">
        <w:rPr>
          <w:b/>
          <w:bCs/>
          <w:sz w:val="28"/>
          <w:szCs w:val="28"/>
        </w:rPr>
        <w:t>Игры с мелкими предметами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>1. “Кто запомнит?”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b/>
          <w:bCs/>
          <w:sz w:val="28"/>
          <w:szCs w:val="28"/>
        </w:rPr>
        <w:t>Оборудование:</w:t>
      </w:r>
      <w:r w:rsidRPr="001942CE">
        <w:rPr>
          <w:sz w:val="28"/>
          <w:szCs w:val="28"/>
        </w:rPr>
        <w:t xml:space="preserve"> коробочка с цветными палочками разной величины, образцы, нарисованные на таблицах.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b/>
          <w:bCs/>
          <w:sz w:val="28"/>
          <w:szCs w:val="28"/>
        </w:rPr>
        <w:t>Содержание:</w:t>
      </w:r>
      <w:r w:rsidRPr="001942CE">
        <w:rPr>
          <w:sz w:val="28"/>
          <w:szCs w:val="28"/>
        </w:rPr>
        <w:t xml:space="preserve"> взрослый </w:t>
      </w:r>
      <w:proofErr w:type="gramStart"/>
      <w:r w:rsidRPr="001942CE">
        <w:rPr>
          <w:sz w:val="28"/>
          <w:szCs w:val="28"/>
        </w:rPr>
        <w:t>показывает ребенку образец 5-10 сек</w:t>
      </w:r>
      <w:proofErr w:type="gramEnd"/>
      <w:r w:rsidRPr="001942CE">
        <w:rPr>
          <w:sz w:val="28"/>
          <w:szCs w:val="28"/>
        </w:rPr>
        <w:t xml:space="preserve">. Ребенок должен внимательно его рассмотреть и запомнить, в каком порядке размещены палочки. Взрослый убирает таблицу, и ребенок самостоятельно </w:t>
      </w:r>
      <w:r w:rsidRPr="001942CE">
        <w:rPr>
          <w:sz w:val="28"/>
          <w:szCs w:val="28"/>
        </w:rPr>
        <w:lastRenderedPageBreak/>
        <w:t>выкладывает из палочек рисунок, который он только что видел. По окончанию работы ребенок сверяет рисунок с образцом.</w:t>
      </w:r>
    </w:p>
    <w:p w:rsidR="00D55C71" w:rsidRDefault="00D55C71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>2. “Волшебный куб”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b/>
          <w:bCs/>
          <w:sz w:val="28"/>
          <w:szCs w:val="28"/>
        </w:rPr>
        <w:t>Оборудование:</w:t>
      </w:r>
      <w:r w:rsidRPr="001942CE">
        <w:rPr>
          <w:sz w:val="28"/>
          <w:szCs w:val="28"/>
        </w:rPr>
        <w:t xml:space="preserve"> “волшебный куб” – их сейчас продается великое множество с различной тематикой (геометрические фигуры, животные, цветы, цифры и т.п.). Можно изготовить самим такой куб: взять коробку в форме куба из плотного картона, подобрать</w:t>
      </w:r>
      <w:r w:rsidRPr="001942CE">
        <w:rPr>
          <w:i/>
          <w:iCs/>
          <w:sz w:val="28"/>
          <w:szCs w:val="28"/>
        </w:rPr>
        <w:t xml:space="preserve"> </w:t>
      </w:r>
      <w:r w:rsidRPr="001942CE">
        <w:rPr>
          <w:sz w:val="28"/>
          <w:szCs w:val="28"/>
        </w:rPr>
        <w:t>фигурки по выбранной тематике (например, геометрические) примерно одного размера и сделать соответствующие отверстия в коробке. Все можно раскрасить в разные цвета. На первом этапе надо показать ребенку, что каждая фигурка попадает только в одно отверстие, а в другое – нет; затем совместно попытаться разложить фигурки. И только потом можно предоставить ребенку самому попробовать. И если не получиться, попробовать сначала.</w:t>
      </w:r>
    </w:p>
    <w:p w:rsidR="00305C19" w:rsidRPr="001942CE" w:rsidRDefault="00305C19" w:rsidP="00D55C71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 w:rsidRPr="001942CE">
        <w:rPr>
          <w:b/>
          <w:bCs/>
          <w:sz w:val="28"/>
          <w:szCs w:val="28"/>
        </w:rPr>
        <w:t>Работа с бусами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>Отлично развивает руку разнообразное нанизывание. Нанизывать можно все что нанизывается: пуговицы, бусы, рожки и макароны, сушки и т.п. Можно составлять бусы из картонных кружочков, квадратиков, сердечек, листьев деревьев, в том числе сухих, ягод рябины.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gramStart"/>
      <w:r w:rsidRPr="001942CE">
        <w:rPr>
          <w:b/>
          <w:bCs/>
          <w:sz w:val="28"/>
          <w:szCs w:val="28"/>
        </w:rPr>
        <w:t>Используемые материалы:</w:t>
      </w:r>
      <w:r w:rsidRPr="001942CE">
        <w:rPr>
          <w:sz w:val="28"/>
          <w:szCs w:val="28"/>
        </w:rPr>
        <w:t xml:space="preserve"> бусы различной текстуры, леска, нитки, пуговицы, макароны, сушки, шнурки и другие материалы (зависит от фантазии).</w:t>
      </w:r>
      <w:proofErr w:type="gramEnd"/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b/>
          <w:bCs/>
          <w:sz w:val="28"/>
          <w:szCs w:val="28"/>
        </w:rPr>
        <w:t>Содержание:</w:t>
      </w:r>
      <w:r w:rsidRPr="001942CE">
        <w:rPr>
          <w:sz w:val="28"/>
          <w:szCs w:val="28"/>
        </w:rPr>
        <w:t xml:space="preserve"> Взрослый раскладывает на столе бусинки разного размера, но одного цвета (или одного размера, но разных цветов, или разных размеров и разных цветов). Предлагается самостоятельно сделать бусы, в которых чередуются большие и маленькие бусинки, или красные и синие, или круглые и квадратные и т.п. При выполнении этого задания важно, чтобы ребенок не только правильно продевал нитку в отверстия бусинок, но и соблюдал определенную последовательность нанизывания бусинок.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>Можно предложить ребенку самому придумать материал для нанизывания и узор.</w:t>
      </w:r>
    </w:p>
    <w:p w:rsidR="00305C19" w:rsidRPr="001942CE" w:rsidRDefault="00305C19" w:rsidP="00D55C71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 w:rsidRPr="001942CE">
        <w:rPr>
          <w:b/>
          <w:bCs/>
          <w:sz w:val="28"/>
          <w:szCs w:val="28"/>
        </w:rPr>
        <w:t>Рисование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 xml:space="preserve">В процессе рисования у детей развиваются не только общие представления, творчество, углубляется эмоциональное отношение к действительности, но формируются элементарные графические умения, столь необходимые для развития ручной ловкости, освоения письма. Рисуя, </w:t>
      </w:r>
      <w:r w:rsidRPr="001942CE">
        <w:rPr>
          <w:sz w:val="28"/>
          <w:szCs w:val="28"/>
        </w:rPr>
        <w:lastRenderedPageBreak/>
        <w:t>дети учатся правильно обращаться с графическим материалом и осваивают различную изобразительную технику, у них развивается мелкая мускулатура руки. Рисовать можно черными и цветными карандашами, фломастером, мелом, акварельными красками, гуашью. Безусловно, рисование способствует развитию мелких мышц руки, укрепляет ее. Но надо помнить, что при обучении рисованию и письму специфичны положения руки, карандаша, тетради (листа бумаги), приемов проведения линий.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b/>
          <w:bCs/>
          <w:sz w:val="28"/>
          <w:szCs w:val="28"/>
        </w:rPr>
        <w:t>Оборудование:</w:t>
      </w:r>
      <w:r w:rsidRPr="001942CE">
        <w:rPr>
          <w:sz w:val="28"/>
          <w:szCs w:val="28"/>
        </w:rPr>
        <w:t xml:space="preserve"> Краски, карандаши, восковые мелки или пастель, фломастеры и иные материалы. Бумага для рисования должна быть разных форматов и оттенков. Необходимо также иметь кисти разных размеров, губки для закрашивания больших пространств и т.д.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b/>
          <w:bCs/>
          <w:sz w:val="28"/>
          <w:szCs w:val="28"/>
        </w:rPr>
        <w:t>Содержание:</w:t>
      </w:r>
      <w:r w:rsidRPr="001942CE">
        <w:rPr>
          <w:sz w:val="28"/>
          <w:szCs w:val="28"/>
        </w:rPr>
        <w:t xml:space="preserve"> Для начала хорошо использовать:</w:t>
      </w:r>
    </w:p>
    <w:p w:rsidR="00D55C71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>1. обводку плоских фигур. Обводить можно все: дно стакана, перевернутое блюдце, собственную ладонь, плоскую игрушку и т.д. Особенно подходят для этой цели формочки для приготовления кексов;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>2. рисование по опорным точкам;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 xml:space="preserve">3. </w:t>
      </w:r>
      <w:proofErr w:type="spellStart"/>
      <w:r w:rsidRPr="001942CE">
        <w:rPr>
          <w:sz w:val="28"/>
          <w:szCs w:val="28"/>
        </w:rPr>
        <w:t>дорисовывание</w:t>
      </w:r>
      <w:proofErr w:type="spellEnd"/>
      <w:r w:rsidRPr="001942CE">
        <w:rPr>
          <w:sz w:val="28"/>
          <w:szCs w:val="28"/>
        </w:rPr>
        <w:t xml:space="preserve"> второй половины рисунка;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>4. рисунок по образцу, не отрывая руки от бумаги.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>Хорошо развивает моторную ловкость рисование орнаментов на листах в клетку (графические упражнения) сначала простым карандашом, затем цветными. Выполнять такие упражнения можно с 5 - 6 лет. Дети с интересом занимаются подобным рисованием. Когда рука ребенка немного окрепнет, то рисунки в его исполнении становятся опрятнее и красивее.</w:t>
      </w:r>
    </w:p>
    <w:p w:rsidR="00305C19" w:rsidRPr="001942CE" w:rsidRDefault="00305C19" w:rsidP="00D55C71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 w:rsidRPr="001942CE">
        <w:rPr>
          <w:b/>
          <w:bCs/>
          <w:sz w:val="28"/>
          <w:szCs w:val="28"/>
        </w:rPr>
        <w:t>Работа с бумагой и ножницами</w:t>
      </w:r>
    </w:p>
    <w:p w:rsidR="00305C19" w:rsidRPr="001942CE" w:rsidRDefault="00305C19" w:rsidP="00D55C71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>Изготовление поделок из бумаги также является одним из средств развития мелкой мускулатуры кистей рук. Эта работа увлекает дошкольников, способствует развитию воображения, конструктивного мышления. Работа с бумагой заканчивается определенным результатом, но, чтобы его достичь, нужно овладеть необходимыми навыками, проявить волю, терпение. Важно, чтобы дети испытывали радость от самостоятельно выполненной работы, почувствовали веру в свои силы и возможности. Этому должны способствовать и подобранные в соответствии с возрастом задания, и поощрения взрослых.</w:t>
      </w:r>
    </w:p>
    <w:p w:rsidR="00D55C71" w:rsidRDefault="00305C19" w:rsidP="00D55C71">
      <w:pPr>
        <w:pStyle w:val="a3"/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1942CE">
        <w:rPr>
          <w:b/>
          <w:bCs/>
          <w:sz w:val="28"/>
          <w:szCs w:val="28"/>
        </w:rPr>
        <w:t>Советы родителям:</w:t>
      </w:r>
    </w:p>
    <w:p w:rsidR="00305C19" w:rsidRPr="001942CE" w:rsidRDefault="00305C19" w:rsidP="00D55C71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 xml:space="preserve">Если ребенок не испытывает интереса к занятию, лучше его отложить или заменить другим. Не прерывайте занятия на длительный срок. Не перегружайте ребенка, не стремитесь дать ему все сразу! Много – не значит </w:t>
      </w:r>
      <w:r w:rsidRPr="001942CE">
        <w:rPr>
          <w:sz w:val="28"/>
          <w:szCs w:val="28"/>
        </w:rPr>
        <w:lastRenderedPageBreak/>
        <w:t>хорошо! Не делайте ничего через силу! Занятия должны приносить радость. Не старайтесь сразу получить результаты. Даже если что-то не получилось, важен не результат, а участие и приобретенный опыт (даже опыт неудач).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>Придумывайте сюжеты заранее, используя уже имеющийся опыт ребенка (сказки, стихи, походы в зоопарк, театры и т.д.). Не жалейте денег на качественные материалы и оборудование. Создавайте выставки работ малыша. Продумайте хорошо режим дня ребенка.</w:t>
      </w:r>
    </w:p>
    <w:p w:rsidR="00305C19" w:rsidRPr="001942CE" w:rsidRDefault="00305C19" w:rsidP="00D55C71">
      <w:pPr>
        <w:pStyle w:val="a3"/>
        <w:spacing w:line="276" w:lineRule="auto"/>
        <w:ind w:firstLine="851"/>
        <w:jc w:val="both"/>
        <w:rPr>
          <w:sz w:val="28"/>
          <w:szCs w:val="28"/>
        </w:rPr>
      </w:pPr>
      <w:r w:rsidRPr="001942CE">
        <w:rPr>
          <w:b/>
          <w:bCs/>
          <w:sz w:val="28"/>
          <w:szCs w:val="28"/>
        </w:rPr>
        <w:t>Литература: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 xml:space="preserve">1. </w:t>
      </w:r>
      <w:proofErr w:type="spellStart"/>
      <w:r w:rsidRPr="001942CE">
        <w:rPr>
          <w:sz w:val="28"/>
          <w:szCs w:val="28"/>
        </w:rPr>
        <w:t>Рузина</w:t>
      </w:r>
      <w:proofErr w:type="spellEnd"/>
      <w:r w:rsidRPr="001942CE">
        <w:rPr>
          <w:sz w:val="28"/>
          <w:szCs w:val="28"/>
        </w:rPr>
        <w:t xml:space="preserve"> М.С. Страна пальчиковых игр. Развивающие игры для детей и взрослых. – СПб</w:t>
      </w:r>
      <w:proofErr w:type="gramStart"/>
      <w:r w:rsidRPr="001942CE">
        <w:rPr>
          <w:sz w:val="28"/>
          <w:szCs w:val="28"/>
        </w:rPr>
        <w:t xml:space="preserve">., </w:t>
      </w:r>
      <w:proofErr w:type="gramEnd"/>
      <w:r w:rsidRPr="001942CE">
        <w:rPr>
          <w:sz w:val="28"/>
          <w:szCs w:val="28"/>
        </w:rPr>
        <w:t>2000.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 xml:space="preserve">2. </w:t>
      </w:r>
      <w:proofErr w:type="spellStart"/>
      <w:r w:rsidRPr="001942CE">
        <w:rPr>
          <w:sz w:val="28"/>
          <w:szCs w:val="28"/>
        </w:rPr>
        <w:t>Тарабарина</w:t>
      </w:r>
      <w:proofErr w:type="spellEnd"/>
      <w:r w:rsidRPr="001942CE">
        <w:rPr>
          <w:sz w:val="28"/>
          <w:szCs w:val="28"/>
        </w:rPr>
        <w:t xml:space="preserve"> Т.И. 50 игр на логику. – Ярославль, 1999.</w:t>
      </w:r>
    </w:p>
    <w:p w:rsidR="00305C19" w:rsidRPr="001942CE" w:rsidRDefault="00305C19" w:rsidP="00D55C71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942CE">
        <w:rPr>
          <w:sz w:val="28"/>
          <w:szCs w:val="28"/>
        </w:rPr>
        <w:t xml:space="preserve">3. </w:t>
      </w:r>
      <w:proofErr w:type="spellStart"/>
      <w:r w:rsidRPr="001942CE">
        <w:rPr>
          <w:sz w:val="28"/>
          <w:szCs w:val="28"/>
        </w:rPr>
        <w:t>Узорова</w:t>
      </w:r>
      <w:proofErr w:type="spellEnd"/>
      <w:r w:rsidRPr="001942CE">
        <w:rPr>
          <w:sz w:val="28"/>
          <w:szCs w:val="28"/>
        </w:rPr>
        <w:t xml:space="preserve"> О.В., Нефедова Е.А. Пальчиковая гимнастика. – М., 2002.</w:t>
      </w:r>
    </w:p>
    <w:p w:rsidR="00E046A9" w:rsidRDefault="00E046A9" w:rsidP="00D55C71">
      <w:pPr>
        <w:spacing w:line="276" w:lineRule="auto"/>
        <w:ind w:firstLine="851"/>
        <w:jc w:val="both"/>
      </w:pPr>
    </w:p>
    <w:sectPr w:rsidR="00E046A9" w:rsidSect="00E0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42655"/>
    <w:multiLevelType w:val="multilevel"/>
    <w:tmpl w:val="A170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D367C4"/>
    <w:multiLevelType w:val="multilevel"/>
    <w:tmpl w:val="EFBE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C19"/>
    <w:rsid w:val="00305C19"/>
    <w:rsid w:val="00332FE5"/>
    <w:rsid w:val="00D55C71"/>
    <w:rsid w:val="00E04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05C19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C19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3">
    <w:name w:val="Normal (Web)"/>
    <w:basedOn w:val="a"/>
    <w:rsid w:val="00305C1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1344</Words>
  <Characters>7664</Characters>
  <Application>Microsoft Office Word</Application>
  <DocSecurity>0</DocSecurity>
  <Lines>63</Lines>
  <Paragraphs>17</Paragraphs>
  <ScaleCrop>false</ScaleCrop>
  <Company/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АДМИНИСТРАТОР_</dc:creator>
  <cp:lastModifiedBy>WORK</cp:lastModifiedBy>
  <cp:revision>3</cp:revision>
  <cp:lastPrinted>2019-11-19T10:43:00Z</cp:lastPrinted>
  <dcterms:created xsi:type="dcterms:W3CDTF">2016-11-04T12:12:00Z</dcterms:created>
  <dcterms:modified xsi:type="dcterms:W3CDTF">2019-11-19T10:44:00Z</dcterms:modified>
</cp:coreProperties>
</file>