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459" w:rsidRDefault="00766459" w:rsidP="00766459">
      <w:pPr>
        <w:pStyle w:val="c3"/>
        <w:jc w:val="center"/>
        <w:rPr>
          <w:rStyle w:val="c8"/>
          <w:b/>
          <w:color w:val="212529"/>
          <w:sz w:val="28"/>
          <w:szCs w:val="28"/>
        </w:rPr>
      </w:pPr>
      <w:r w:rsidRPr="00766459">
        <w:rPr>
          <w:rStyle w:val="c8"/>
          <w:b/>
          <w:color w:val="212529"/>
          <w:sz w:val="28"/>
          <w:szCs w:val="28"/>
        </w:rPr>
        <w:t>Консультация для родителей</w:t>
      </w:r>
      <w:r w:rsidRPr="00766459">
        <w:rPr>
          <w:b/>
          <w:color w:val="212529"/>
          <w:sz w:val="28"/>
          <w:szCs w:val="28"/>
        </w:rPr>
        <w:t xml:space="preserve"> </w:t>
      </w:r>
      <w:r w:rsidRPr="00766459">
        <w:rPr>
          <w:rStyle w:val="c8"/>
          <w:b/>
          <w:color w:val="212529"/>
          <w:sz w:val="28"/>
          <w:szCs w:val="28"/>
        </w:rPr>
        <w:t>"Речь детей раннего возраста"</w:t>
      </w:r>
    </w:p>
    <w:p w:rsidR="00445A9A" w:rsidRPr="00796E16" w:rsidRDefault="00445A9A" w:rsidP="00445A9A">
      <w:pPr>
        <w:pStyle w:val="c3"/>
        <w:jc w:val="right"/>
        <w:rPr>
          <w:b/>
          <w:color w:val="212529"/>
          <w:sz w:val="28"/>
          <w:szCs w:val="28"/>
        </w:rPr>
      </w:pPr>
      <w:r>
        <w:rPr>
          <w:rStyle w:val="c8"/>
          <w:b/>
          <w:color w:val="212529"/>
          <w:sz w:val="28"/>
          <w:szCs w:val="28"/>
        </w:rPr>
        <w:t xml:space="preserve">Воспитатель </w:t>
      </w:r>
      <w:proofErr w:type="spellStart"/>
      <w:r>
        <w:rPr>
          <w:rStyle w:val="c8"/>
          <w:b/>
          <w:color w:val="212529"/>
          <w:sz w:val="28"/>
          <w:szCs w:val="28"/>
        </w:rPr>
        <w:t>Шатохина</w:t>
      </w:r>
      <w:proofErr w:type="spellEnd"/>
      <w:r>
        <w:rPr>
          <w:rStyle w:val="c8"/>
          <w:b/>
          <w:color w:val="212529"/>
          <w:sz w:val="28"/>
          <w:szCs w:val="28"/>
        </w:rPr>
        <w:t xml:space="preserve"> Н.М.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bookmarkStart w:id="0" w:name="_GoBack"/>
      <w:bookmarkEnd w:id="0"/>
      <w:r w:rsidRPr="00766459">
        <w:rPr>
          <w:rStyle w:val="c2"/>
          <w:color w:val="212529"/>
          <w:sz w:val="28"/>
          <w:szCs w:val="28"/>
        </w:rPr>
        <w:t>Основными задачами детей ясельного и младшего возраста (до четвертого года жизни) является общее развитие речи, обогащение словаря, формирование грамматически правильной речи, развитие связной речи, ознакомление с художественной литературой, подготовка к правильной артикуляции звуков (кроме свистящих, шипящих и сонорных). Рассмотрим каждую задачу.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Обогащение словаря осуществляется за счет расширения кругозора: походы в парк, лес, зоопарк, кино и цирк, чтение книг, отгадывание и загадывание загадок, наблюдения в природе и за трудом взрослых.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Дети двухлетнего возраста могут иметь в своем запасе от 45 до 1000 с лишним слов. Важно, чтобы в речи ребенка не было жаргонных и усеченных слов (велик, телик).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Под формированием грамматически правильной речи имеется в виду согласование слов в предложении, изменение слов по падежам, числам, временам.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Ребенок может неправильно использовать предлоги или их не употреблять, неправильно изменять окончания по аналогии с другими предметами (есть ложком, копать лопатом, много карандашов).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Эти явления должны исчезнуть к четырем годам, если взрослые обращают внимание на окончание слов, согласование, тактично исправляют ошибки своих детей.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Что качается развития связной речи, то первые фразы в норме появляются к полутора – двум годам. Для того чтобы речь была достаточно развитой, взрослые должны:</w:t>
      </w:r>
    </w:p>
    <w:p w:rsidR="00766459" w:rsidRPr="00766459" w:rsidRDefault="00766459" w:rsidP="00766459">
      <w:pPr>
        <w:pStyle w:val="c1"/>
        <w:spacing w:before="0" w:after="0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- учить детей составлять описательный рассказ, называя характерные признаки предмета (по образцу);</w:t>
      </w:r>
    </w:p>
    <w:p w:rsidR="00766459" w:rsidRPr="00766459" w:rsidRDefault="00766459" w:rsidP="00766459">
      <w:pPr>
        <w:pStyle w:val="c1"/>
        <w:spacing w:before="0" w:after="0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- учить составлять простые предложения по картинке;</w:t>
      </w:r>
    </w:p>
    <w:p w:rsidR="00766459" w:rsidRPr="00766459" w:rsidRDefault="00766459" w:rsidP="00766459">
      <w:pPr>
        <w:pStyle w:val="c1"/>
        <w:spacing w:before="0" w:after="0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- учить пересказывать знакомые сказки, рассказы;</w:t>
      </w:r>
    </w:p>
    <w:p w:rsidR="00766459" w:rsidRPr="00766459" w:rsidRDefault="00766459" w:rsidP="00766459">
      <w:pPr>
        <w:pStyle w:val="c1"/>
        <w:spacing w:before="0" w:after="0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- заучивать с детьми простые стихотворения;</w:t>
      </w:r>
    </w:p>
    <w:p w:rsidR="00766459" w:rsidRPr="00766459" w:rsidRDefault="00766459" w:rsidP="00766459">
      <w:pPr>
        <w:pStyle w:val="c1"/>
        <w:spacing w:before="0" w:after="0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- вести диалог – беседовать с родителями и другими взрослыми, задавать вопросы и отвечать на них.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>В ходе ознакомления с художественной литературой родителям необходимо читать как можно больше русских народных сказок, сказок советских и современных писателей, обязательно после прочтения задавать вопросы по тексту, пусть ребенок на них ответит.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 xml:space="preserve">Самое главное: ребенок должен слышать фонетически правильную речь от окружающих и, сравнивая со </w:t>
      </w:r>
      <w:proofErr w:type="gramStart"/>
      <w:r w:rsidRPr="00766459">
        <w:rPr>
          <w:rStyle w:val="c2"/>
          <w:color w:val="212529"/>
          <w:sz w:val="28"/>
          <w:szCs w:val="28"/>
        </w:rPr>
        <w:t>своей</w:t>
      </w:r>
      <w:proofErr w:type="gramEnd"/>
      <w:r w:rsidRPr="00766459">
        <w:rPr>
          <w:rStyle w:val="c2"/>
          <w:color w:val="212529"/>
          <w:sz w:val="28"/>
          <w:szCs w:val="28"/>
        </w:rPr>
        <w:t>, пытаться исправить несоответствия.</w:t>
      </w:r>
    </w:p>
    <w:p w:rsidR="00766459" w:rsidRPr="00766459" w:rsidRDefault="00766459" w:rsidP="00766459">
      <w:pPr>
        <w:pStyle w:val="c1"/>
        <w:spacing w:before="0" w:after="0"/>
        <w:ind w:firstLine="708"/>
        <w:rPr>
          <w:color w:val="212529"/>
          <w:sz w:val="28"/>
          <w:szCs w:val="28"/>
        </w:rPr>
      </w:pPr>
      <w:r w:rsidRPr="00766459">
        <w:rPr>
          <w:rStyle w:val="c2"/>
          <w:color w:val="212529"/>
          <w:sz w:val="28"/>
          <w:szCs w:val="28"/>
        </w:rPr>
        <w:t xml:space="preserve">Развитию речи в ясельном и младшем возрасте поможет развитие мелкой моторики пальцев рук. Поэтому необходимо учить детей пользоваться ложкой, одеваться, застегивать пуговицы, молнии, складывать </w:t>
      </w:r>
      <w:r w:rsidRPr="00766459">
        <w:rPr>
          <w:rStyle w:val="c2"/>
          <w:color w:val="212529"/>
          <w:sz w:val="28"/>
          <w:szCs w:val="28"/>
        </w:rPr>
        <w:lastRenderedPageBreak/>
        <w:t>паззлы и мозаики, шнуровать ботинки и выполнять другие действия на развитие координации мышц рук и зрительного контроля.</w:t>
      </w:r>
    </w:p>
    <w:p w:rsidR="005C3BFA" w:rsidRPr="00766459" w:rsidRDefault="005C3BFA" w:rsidP="0076645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C3BFA" w:rsidRPr="00766459" w:rsidSect="005C3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6459"/>
    <w:rsid w:val="00445A9A"/>
    <w:rsid w:val="005C3BFA"/>
    <w:rsid w:val="0076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664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66459"/>
  </w:style>
  <w:style w:type="paragraph" w:customStyle="1" w:styleId="c1">
    <w:name w:val="c1"/>
    <w:basedOn w:val="a"/>
    <w:rsid w:val="007664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66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0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3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75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6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57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900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76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803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690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401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156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12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0842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2857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1759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05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5819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0545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264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2101</Characters>
  <Application>Microsoft Office Word</Application>
  <DocSecurity>0</DocSecurity>
  <Lines>17</Lines>
  <Paragraphs>4</Paragraphs>
  <ScaleCrop>false</ScaleCrop>
  <Company>Grizli777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роском</dc:creator>
  <cp:keywords/>
  <dc:description/>
  <cp:lastModifiedBy>Ирина</cp:lastModifiedBy>
  <cp:revision>3</cp:revision>
  <dcterms:created xsi:type="dcterms:W3CDTF">2021-02-02T10:28:00Z</dcterms:created>
  <dcterms:modified xsi:type="dcterms:W3CDTF">2021-02-03T08:57:00Z</dcterms:modified>
</cp:coreProperties>
</file>